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ED4EDA" w14:textId="77777777" w:rsidR="00A6502E" w:rsidRDefault="00A6502E">
      <w:pPr>
        <w:jc w:val="center"/>
        <w:rPr>
          <w:b/>
        </w:rPr>
      </w:pPr>
      <w:bookmarkStart w:id="0" w:name="_GoBack"/>
      <w:bookmarkEnd w:id="0"/>
    </w:p>
    <w:p w14:paraId="66ED4EDB" w14:textId="77777777" w:rsidR="00A6502E" w:rsidRDefault="00563E2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</w:p>
    <w:p w14:paraId="66ED4EDC" w14:textId="77777777" w:rsidR="00A6502E" w:rsidRDefault="00A6502E">
      <w:pPr>
        <w:jc w:val="center"/>
        <w:rPr>
          <w:b/>
          <w:sz w:val="24"/>
          <w:szCs w:val="24"/>
        </w:rPr>
      </w:pPr>
    </w:p>
    <w:p w14:paraId="66ED4EDD" w14:textId="0036EADD" w:rsidR="00C74175" w:rsidRPr="00263D64" w:rsidRDefault="00563E23" w:rsidP="00C74175">
      <w:pPr>
        <w:jc w:val="center"/>
        <w:rPr>
          <w:rFonts w:asciiTheme="minorHAnsi" w:hAnsiTheme="minorHAnsi" w:cstheme="minorHAnsi"/>
          <w:b/>
        </w:rPr>
      </w:pPr>
      <w:r w:rsidRPr="00263D64">
        <w:rPr>
          <w:rFonts w:asciiTheme="minorHAnsi" w:hAnsiTheme="minorHAnsi" w:cstheme="minorHAnsi"/>
          <w:b/>
        </w:rPr>
        <w:t>REGULAMIN PORZĄDKOWY</w:t>
      </w:r>
      <w:r w:rsidR="003E59C1" w:rsidRPr="00263D64">
        <w:rPr>
          <w:rFonts w:asciiTheme="minorHAnsi" w:hAnsiTheme="minorHAnsi" w:cstheme="minorHAnsi"/>
          <w:b/>
        </w:rPr>
        <w:t xml:space="preserve"> JARMARKU ADWENTOWEGO 202</w:t>
      </w:r>
      <w:r w:rsidR="002F7DAC">
        <w:rPr>
          <w:rFonts w:asciiTheme="minorHAnsi" w:hAnsiTheme="minorHAnsi" w:cstheme="minorHAnsi"/>
          <w:b/>
        </w:rPr>
        <w:t>6</w:t>
      </w:r>
    </w:p>
    <w:p w14:paraId="66ED4EDE" w14:textId="77777777" w:rsidR="003E59C1" w:rsidRPr="003E59C1" w:rsidRDefault="003E59C1" w:rsidP="003E59C1">
      <w:p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lang w:eastAsia="pl-PL"/>
        </w:rPr>
      </w:pPr>
      <w:r w:rsidRPr="00263D64">
        <w:rPr>
          <w:rFonts w:asciiTheme="minorHAnsi" w:eastAsia="Times New Roman" w:hAnsiTheme="minorHAnsi" w:cstheme="minorHAnsi"/>
          <w:b/>
          <w:bCs/>
          <w:lang w:eastAsia="pl-PL"/>
        </w:rPr>
        <w:t>ORGANIZATORZY</w:t>
      </w:r>
    </w:p>
    <w:p w14:paraId="66ED4EDF" w14:textId="77777777" w:rsidR="003E59C1" w:rsidRPr="003E59C1" w:rsidRDefault="003E59C1" w:rsidP="003E59C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3E59C1">
        <w:rPr>
          <w:rFonts w:asciiTheme="minorHAnsi" w:eastAsia="Times New Roman" w:hAnsiTheme="minorHAnsi" w:cstheme="minorHAnsi"/>
          <w:lang w:eastAsia="pl-PL"/>
        </w:rPr>
        <w:t>Sieradzkie Centrum Kultury (SCK)</w:t>
      </w:r>
      <w:r w:rsidRPr="003E59C1">
        <w:rPr>
          <w:rFonts w:asciiTheme="minorHAnsi" w:eastAsia="Times New Roman" w:hAnsiTheme="minorHAnsi" w:cstheme="minorHAnsi"/>
          <w:lang w:eastAsia="pl-PL"/>
        </w:rPr>
        <w:br/>
        <w:t>ul. Dominikańska 19, 98-200 Sieradz</w:t>
      </w:r>
      <w:r w:rsidRPr="003E59C1">
        <w:rPr>
          <w:rFonts w:asciiTheme="minorHAnsi" w:eastAsia="Times New Roman" w:hAnsiTheme="minorHAnsi" w:cstheme="minorHAnsi"/>
          <w:lang w:eastAsia="pl-PL"/>
        </w:rPr>
        <w:br/>
        <w:t>we współpracy z Urzędem Miasta Sieradza</w:t>
      </w:r>
    </w:p>
    <w:p w14:paraId="66ED4EE0" w14:textId="77777777" w:rsidR="003E59C1" w:rsidRPr="003E59C1" w:rsidRDefault="003E59C1" w:rsidP="003E59C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263D64">
        <w:rPr>
          <w:rFonts w:asciiTheme="minorHAnsi" w:eastAsia="Times New Roman" w:hAnsiTheme="minorHAnsi" w:cstheme="minorHAnsi"/>
          <w:b/>
          <w:bCs/>
          <w:lang w:eastAsia="pl-PL"/>
        </w:rPr>
        <w:t>Partner organizacyjny:</w:t>
      </w:r>
      <w:r w:rsidRPr="003E59C1">
        <w:rPr>
          <w:rFonts w:asciiTheme="minorHAnsi" w:eastAsia="Times New Roman" w:hAnsiTheme="minorHAnsi" w:cstheme="minorHAnsi"/>
          <w:lang w:eastAsia="pl-PL"/>
        </w:rPr>
        <w:br/>
        <w:t>FHU 2Connect Andrzej Kwiatkowski</w:t>
      </w:r>
      <w:r w:rsidRPr="003E59C1">
        <w:rPr>
          <w:rFonts w:asciiTheme="minorHAnsi" w:eastAsia="Times New Roman" w:hAnsiTheme="minorHAnsi" w:cstheme="minorHAnsi"/>
          <w:lang w:eastAsia="pl-PL"/>
        </w:rPr>
        <w:br/>
        <w:t>ul. Reymonta 36B, 98-200 Sieradz</w:t>
      </w:r>
    </w:p>
    <w:p w14:paraId="66ED4EE1" w14:textId="77777777" w:rsidR="003E59C1" w:rsidRPr="003E59C1" w:rsidRDefault="003E59C1" w:rsidP="003E59C1">
      <w:pPr>
        <w:spacing w:before="100" w:beforeAutospacing="1" w:after="100" w:afterAutospacing="1" w:line="240" w:lineRule="auto"/>
        <w:outlineLvl w:val="2"/>
        <w:rPr>
          <w:rFonts w:asciiTheme="minorHAnsi" w:eastAsia="Times New Roman" w:hAnsiTheme="minorHAnsi" w:cstheme="minorHAnsi"/>
          <w:b/>
          <w:bCs/>
          <w:lang w:eastAsia="pl-PL"/>
        </w:rPr>
      </w:pPr>
      <w:r w:rsidRPr="00263D64">
        <w:rPr>
          <w:rFonts w:asciiTheme="minorHAnsi" w:eastAsia="Times New Roman" w:hAnsiTheme="minorHAnsi" w:cstheme="minorHAnsi"/>
          <w:b/>
          <w:bCs/>
          <w:lang w:eastAsia="pl-PL"/>
        </w:rPr>
        <w:t>TERMIN I MIEJSCE</w:t>
      </w:r>
    </w:p>
    <w:p w14:paraId="66ED4EE2" w14:textId="6F153D09" w:rsidR="003E59C1" w:rsidRPr="00263D64" w:rsidRDefault="003E59C1" w:rsidP="003E59C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  <w:r w:rsidRPr="003E59C1">
        <w:rPr>
          <w:rFonts w:asciiTheme="minorHAnsi" w:eastAsia="Times New Roman" w:hAnsiTheme="minorHAnsi" w:cstheme="minorHAnsi"/>
          <w:lang w:eastAsia="pl-PL"/>
        </w:rPr>
        <w:t>1</w:t>
      </w:r>
      <w:r w:rsidR="002F7DAC">
        <w:rPr>
          <w:rFonts w:asciiTheme="minorHAnsi" w:eastAsia="Times New Roman" w:hAnsiTheme="minorHAnsi" w:cstheme="minorHAnsi"/>
          <w:lang w:eastAsia="pl-PL"/>
        </w:rPr>
        <w:t>2</w:t>
      </w:r>
      <w:r w:rsidRPr="003E59C1">
        <w:rPr>
          <w:rFonts w:asciiTheme="minorHAnsi" w:eastAsia="Times New Roman" w:hAnsiTheme="minorHAnsi" w:cstheme="minorHAnsi"/>
          <w:lang w:eastAsia="pl-PL"/>
        </w:rPr>
        <w:t>–1</w:t>
      </w:r>
      <w:r w:rsidR="002F7DAC">
        <w:rPr>
          <w:rFonts w:asciiTheme="minorHAnsi" w:eastAsia="Times New Roman" w:hAnsiTheme="minorHAnsi" w:cstheme="minorHAnsi"/>
          <w:lang w:eastAsia="pl-PL"/>
        </w:rPr>
        <w:t>3</w:t>
      </w:r>
      <w:r w:rsidRPr="003E59C1">
        <w:rPr>
          <w:rFonts w:asciiTheme="minorHAnsi" w:eastAsia="Times New Roman" w:hAnsiTheme="minorHAnsi" w:cstheme="minorHAnsi"/>
          <w:lang w:eastAsia="pl-PL"/>
        </w:rPr>
        <w:t xml:space="preserve"> grudnia 202</w:t>
      </w:r>
      <w:r w:rsidR="007C1C13">
        <w:rPr>
          <w:rFonts w:asciiTheme="minorHAnsi" w:eastAsia="Times New Roman" w:hAnsiTheme="minorHAnsi" w:cstheme="minorHAnsi"/>
          <w:lang w:eastAsia="pl-PL"/>
        </w:rPr>
        <w:t>6</w:t>
      </w:r>
      <w:r w:rsidRPr="003E59C1">
        <w:rPr>
          <w:rFonts w:asciiTheme="minorHAnsi" w:eastAsia="Times New Roman" w:hAnsiTheme="minorHAnsi" w:cstheme="minorHAnsi"/>
          <w:lang w:eastAsia="pl-PL"/>
        </w:rPr>
        <w:t xml:space="preserve"> r.</w:t>
      </w:r>
      <w:r w:rsidRPr="003E59C1">
        <w:rPr>
          <w:rFonts w:asciiTheme="minorHAnsi" w:eastAsia="Times New Roman" w:hAnsiTheme="minorHAnsi" w:cstheme="minorHAnsi"/>
          <w:lang w:eastAsia="pl-PL"/>
        </w:rPr>
        <w:br/>
        <w:t>Sieradz – Rynek oraz ul. Kościuszki</w:t>
      </w:r>
    </w:p>
    <w:p w14:paraId="66ED4EE3" w14:textId="77777777" w:rsidR="00263D64" w:rsidRPr="00263D64" w:rsidRDefault="00263D64" w:rsidP="00263D64">
      <w:pPr>
        <w:pStyle w:val="Nagwek3"/>
        <w:rPr>
          <w:rFonts w:asciiTheme="minorHAnsi" w:hAnsiTheme="minorHAnsi" w:cstheme="minorHAnsi"/>
          <w:sz w:val="22"/>
          <w:szCs w:val="22"/>
        </w:rPr>
      </w:pPr>
      <w:r w:rsidRPr="00263D64">
        <w:rPr>
          <w:rStyle w:val="Pogrubienie"/>
          <w:rFonts w:asciiTheme="minorHAnsi" w:hAnsiTheme="minorHAnsi" w:cstheme="minorHAnsi"/>
          <w:b/>
          <w:bCs/>
          <w:sz w:val="22"/>
          <w:szCs w:val="22"/>
        </w:rPr>
        <w:t>POSTANOWIENIA OGÓLNE</w:t>
      </w:r>
    </w:p>
    <w:p w14:paraId="66ED4EE4" w14:textId="7777777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Uczestnicy Jarmarku Adwentowego (dalej „Jarmarku”) zobowiązani są do prowadzenia działalności handlowej lub handlowo-gastronomicznej w następujących godzinach:</w:t>
      </w:r>
    </w:p>
    <w:p w14:paraId="66ED4EE5" w14:textId="651A46A4" w:rsidR="00263D64" w:rsidRPr="00263D64" w:rsidRDefault="00263D64" w:rsidP="00263D64">
      <w:pPr>
        <w:pStyle w:val="NormalnyWeb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1</w:t>
      </w:r>
      <w:r w:rsidR="007C1C13">
        <w:rPr>
          <w:rFonts w:asciiTheme="minorHAnsi" w:hAnsiTheme="minorHAnsi" w:cstheme="minorHAnsi"/>
          <w:sz w:val="22"/>
          <w:szCs w:val="22"/>
        </w:rPr>
        <w:t>2</w:t>
      </w:r>
      <w:r w:rsidRPr="00263D64">
        <w:rPr>
          <w:rFonts w:asciiTheme="minorHAnsi" w:hAnsiTheme="minorHAnsi" w:cstheme="minorHAnsi"/>
          <w:sz w:val="22"/>
          <w:szCs w:val="22"/>
        </w:rPr>
        <w:t xml:space="preserve"> grudnia 202</w:t>
      </w:r>
      <w:r w:rsidR="007C1C13">
        <w:rPr>
          <w:rFonts w:asciiTheme="minorHAnsi" w:hAnsiTheme="minorHAnsi" w:cstheme="minorHAnsi"/>
          <w:sz w:val="22"/>
          <w:szCs w:val="22"/>
        </w:rPr>
        <w:t>6</w:t>
      </w:r>
      <w:r w:rsidRPr="00263D64">
        <w:rPr>
          <w:rFonts w:asciiTheme="minorHAnsi" w:hAnsiTheme="minorHAnsi" w:cstheme="minorHAnsi"/>
          <w:sz w:val="22"/>
          <w:szCs w:val="22"/>
        </w:rPr>
        <w:t xml:space="preserve"> r. w godz.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13:00–21:00</w:t>
      </w:r>
    </w:p>
    <w:p w14:paraId="66ED4EE6" w14:textId="75C67145" w:rsidR="00263D64" w:rsidRPr="00263D64" w:rsidRDefault="00263D64" w:rsidP="00263D64">
      <w:pPr>
        <w:pStyle w:val="NormalnyWeb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1</w:t>
      </w:r>
      <w:r w:rsidR="007C1C13">
        <w:rPr>
          <w:rFonts w:asciiTheme="minorHAnsi" w:hAnsiTheme="minorHAnsi" w:cstheme="minorHAnsi"/>
          <w:sz w:val="22"/>
          <w:szCs w:val="22"/>
        </w:rPr>
        <w:t>3</w:t>
      </w:r>
      <w:r w:rsidRPr="00263D64">
        <w:rPr>
          <w:rFonts w:asciiTheme="minorHAnsi" w:hAnsiTheme="minorHAnsi" w:cstheme="minorHAnsi"/>
          <w:sz w:val="22"/>
          <w:szCs w:val="22"/>
        </w:rPr>
        <w:t xml:space="preserve"> grudnia 202</w:t>
      </w:r>
      <w:r w:rsidR="005D48C7">
        <w:rPr>
          <w:rFonts w:asciiTheme="minorHAnsi" w:hAnsiTheme="minorHAnsi" w:cstheme="minorHAnsi"/>
          <w:sz w:val="22"/>
          <w:szCs w:val="22"/>
        </w:rPr>
        <w:t>6</w:t>
      </w:r>
      <w:r w:rsidRPr="00263D64">
        <w:rPr>
          <w:rFonts w:asciiTheme="minorHAnsi" w:hAnsiTheme="minorHAnsi" w:cstheme="minorHAnsi"/>
          <w:sz w:val="22"/>
          <w:szCs w:val="22"/>
        </w:rPr>
        <w:t xml:space="preserve"> r. w godz.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10:00–</w:t>
      </w:r>
      <w:r w:rsidR="006216FD">
        <w:rPr>
          <w:rStyle w:val="Pogrubienie"/>
          <w:rFonts w:asciiTheme="minorHAnsi" w:hAnsiTheme="minorHAnsi" w:cstheme="minorHAnsi"/>
          <w:sz w:val="22"/>
          <w:szCs w:val="22"/>
        </w:rPr>
        <w:t>19:00</w:t>
      </w:r>
    </w:p>
    <w:p w14:paraId="66ED4EE7" w14:textId="62F176E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Ustawienie i zaopatrzenie stoisk możliwe jest wyłącznie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1</w:t>
      </w:r>
      <w:r w:rsidR="0051271C">
        <w:rPr>
          <w:rStyle w:val="Pogrubienie"/>
          <w:rFonts w:asciiTheme="minorHAnsi" w:hAnsiTheme="minorHAnsi" w:cstheme="minorHAnsi"/>
          <w:sz w:val="22"/>
          <w:szCs w:val="22"/>
        </w:rPr>
        <w:t>2</w:t>
      </w:r>
      <w:r w:rsidR="003F6D18">
        <w:rPr>
          <w:rStyle w:val="Pogrubienie"/>
          <w:rFonts w:asciiTheme="minorHAnsi" w:hAnsiTheme="minorHAnsi" w:cstheme="minorHAnsi"/>
          <w:sz w:val="22"/>
          <w:szCs w:val="22"/>
        </w:rPr>
        <w:t xml:space="preserve"> grudnia w godzinach 8:00–10.00</w:t>
      </w:r>
    </w:p>
    <w:p w14:paraId="66ED4EE8" w14:textId="5AED8D88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Uczestnicy mogą zagospodarować wyłącznie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wcześniej zgłoszone i zarezerwowane miejsca handlowe</w:t>
      </w:r>
      <w:r w:rsidRPr="00263D64">
        <w:rPr>
          <w:rFonts w:asciiTheme="minorHAnsi" w:hAnsiTheme="minorHAnsi" w:cstheme="minorHAnsi"/>
          <w:sz w:val="22"/>
          <w:szCs w:val="22"/>
        </w:rPr>
        <w:t xml:space="preserve">, zaakceptowane przez Organizatora lub Partnera w terminie do </w:t>
      </w:r>
      <w:r w:rsidR="0051271C">
        <w:rPr>
          <w:rStyle w:val="Pogrubienie"/>
          <w:rFonts w:asciiTheme="minorHAnsi" w:hAnsiTheme="minorHAnsi" w:cstheme="minorHAnsi"/>
          <w:sz w:val="22"/>
          <w:szCs w:val="22"/>
        </w:rPr>
        <w:t>09</w:t>
      </w:r>
      <w:r w:rsidR="003F6D18">
        <w:rPr>
          <w:rStyle w:val="Pogrubienie"/>
          <w:rFonts w:asciiTheme="minorHAnsi" w:hAnsiTheme="minorHAnsi" w:cstheme="minorHAnsi"/>
          <w:sz w:val="22"/>
          <w:szCs w:val="22"/>
        </w:rPr>
        <w:t xml:space="preserve"> listopada 202</w:t>
      </w:r>
      <w:r w:rsidR="0051271C">
        <w:rPr>
          <w:rStyle w:val="Pogrubienie"/>
          <w:rFonts w:asciiTheme="minorHAnsi" w:hAnsiTheme="minorHAnsi" w:cstheme="minorHAnsi"/>
          <w:sz w:val="22"/>
          <w:szCs w:val="22"/>
        </w:rPr>
        <w:t>6</w:t>
      </w:r>
      <w:r w:rsidR="003F6D18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</w:p>
    <w:p w14:paraId="66ED4EE9" w14:textId="7777777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6A4AF9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263D64">
        <w:rPr>
          <w:rFonts w:asciiTheme="minorHAnsi" w:hAnsiTheme="minorHAnsi" w:cstheme="minorHAnsi"/>
          <w:sz w:val="22"/>
          <w:szCs w:val="22"/>
        </w:rPr>
        <w:t xml:space="preserve">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lokalizacji stoisk</w:t>
      </w:r>
      <w:r w:rsidRPr="00263D64">
        <w:rPr>
          <w:rFonts w:asciiTheme="minorHAnsi" w:hAnsiTheme="minorHAnsi" w:cstheme="minorHAnsi"/>
          <w:sz w:val="22"/>
          <w:szCs w:val="22"/>
        </w:rPr>
        <w:t xml:space="preserve"> decyduje Organizator we współpracy z Partnerem.</w:t>
      </w:r>
    </w:p>
    <w:p w14:paraId="66ED4EEA" w14:textId="7777777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Wyposażenie stoisk</w:t>
      </w:r>
      <w:r w:rsidRPr="00263D64">
        <w:rPr>
          <w:rFonts w:asciiTheme="minorHAnsi" w:hAnsiTheme="minorHAnsi" w:cstheme="minorHAnsi"/>
          <w:sz w:val="22"/>
          <w:szCs w:val="22"/>
        </w:rPr>
        <w:t xml:space="preserve"> (stoły, dekoracje, elementy ekspozycyjne) zapewniają Uczestnicy we własnym zakresie.</w:t>
      </w:r>
    </w:p>
    <w:p w14:paraId="66ED4EEB" w14:textId="7777777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Uczestnicy zobowiązani są do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utrzymywania czystości i porządku</w:t>
      </w:r>
      <w:r w:rsidRPr="00263D64">
        <w:rPr>
          <w:rFonts w:asciiTheme="minorHAnsi" w:hAnsiTheme="minorHAnsi" w:cstheme="minorHAnsi"/>
          <w:sz w:val="22"/>
          <w:szCs w:val="22"/>
        </w:rPr>
        <w:t xml:space="preserve"> na zajmowanym terenie przez cały okres trwania Jarmarku.</w:t>
      </w:r>
    </w:p>
    <w:p w14:paraId="66ED4EEC" w14:textId="77777777" w:rsidR="00263D64" w:rsidRPr="00263D64" w:rsidRDefault="00263D64" w:rsidP="00263D64">
      <w:pPr>
        <w:pStyle w:val="NormalnyWeb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Obowiązuje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zakaz używania elektrycznych urządzeń grzewczych</w:t>
      </w:r>
      <w:r w:rsidRPr="00263D64">
        <w:rPr>
          <w:rFonts w:asciiTheme="minorHAnsi" w:hAnsiTheme="minorHAnsi" w:cstheme="minorHAnsi"/>
          <w:sz w:val="22"/>
          <w:szCs w:val="22"/>
        </w:rPr>
        <w:t xml:space="preserve"> (farelki, grzejniki, ekspresy, czajniki itp.).</w:t>
      </w:r>
      <w:r w:rsidRPr="00263D64">
        <w:rPr>
          <w:rFonts w:asciiTheme="minorHAnsi" w:hAnsiTheme="minorHAnsi" w:cstheme="minorHAnsi"/>
          <w:sz w:val="22"/>
          <w:szCs w:val="22"/>
        </w:rPr>
        <w:br/>
        <w:t>Zakaz nie dotyczy stoisk serwujących potrawy na ciepło – w takim przypadku należy zgłosić zapotrzebowanie na prąd (w kW) w karcie zgłoszenia.</w:t>
      </w:r>
    </w:p>
    <w:p w14:paraId="66ED4EED" w14:textId="77777777" w:rsidR="00263D64" w:rsidRPr="00263D64" w:rsidRDefault="00263D64" w:rsidP="00263D64">
      <w:pPr>
        <w:pStyle w:val="NormalnyWeb"/>
        <w:ind w:left="720"/>
        <w:rPr>
          <w:rFonts w:asciiTheme="minorHAnsi" w:hAnsiTheme="minorHAnsi" w:cstheme="minorHAnsi"/>
          <w:sz w:val="22"/>
          <w:szCs w:val="22"/>
        </w:rPr>
      </w:pPr>
    </w:p>
    <w:p w14:paraId="66ED4EEE" w14:textId="77777777" w:rsidR="00263D64" w:rsidRDefault="00263D64" w:rsidP="003E59C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66ED4EEF" w14:textId="77777777" w:rsidR="0018159A" w:rsidRPr="003E59C1" w:rsidRDefault="0018159A" w:rsidP="003E59C1">
      <w:pPr>
        <w:spacing w:before="100" w:beforeAutospacing="1" w:after="100" w:afterAutospacing="1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66ED4EF0" w14:textId="77777777" w:rsidR="003F6D18" w:rsidRDefault="003F6D18" w:rsidP="00263D64">
      <w:pPr>
        <w:pStyle w:val="Nagwek3"/>
        <w:rPr>
          <w:rStyle w:val="Pogrubienie"/>
          <w:rFonts w:asciiTheme="minorHAnsi" w:hAnsiTheme="minorHAnsi" w:cstheme="minorHAnsi"/>
          <w:b/>
          <w:bCs/>
          <w:sz w:val="22"/>
          <w:szCs w:val="22"/>
        </w:rPr>
      </w:pPr>
    </w:p>
    <w:p w14:paraId="66ED4EF1" w14:textId="77777777" w:rsidR="00263D64" w:rsidRPr="00263D64" w:rsidRDefault="00263D64" w:rsidP="00263D64">
      <w:pPr>
        <w:pStyle w:val="Nagwek3"/>
        <w:rPr>
          <w:rFonts w:asciiTheme="minorHAnsi" w:hAnsiTheme="minorHAnsi" w:cstheme="minorHAnsi"/>
          <w:sz w:val="22"/>
          <w:szCs w:val="22"/>
        </w:rPr>
      </w:pPr>
      <w:r w:rsidRPr="00263D64">
        <w:rPr>
          <w:rStyle w:val="Pogrubienie"/>
          <w:rFonts w:asciiTheme="minorHAnsi" w:hAnsiTheme="minorHAnsi" w:cstheme="minorHAnsi"/>
          <w:b/>
          <w:bCs/>
          <w:sz w:val="22"/>
          <w:szCs w:val="22"/>
        </w:rPr>
        <w:lastRenderedPageBreak/>
        <w:t>OPŁATY I WARUNKI UCZESTNICTWA</w:t>
      </w:r>
    </w:p>
    <w:p w14:paraId="66ED4EF2" w14:textId="1C56E837" w:rsidR="00263D64" w:rsidRPr="00263D64" w:rsidRDefault="00263D64" w:rsidP="00263D64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Po otrzymaniu potwierdzenia udziału od Partnera, uczestnik zobowiązany jest do dokonania płatności na rachunek Par</w:t>
      </w:r>
      <w:r w:rsidR="003F6D18">
        <w:rPr>
          <w:rFonts w:asciiTheme="minorHAnsi" w:hAnsiTheme="minorHAnsi" w:cstheme="minorHAnsi"/>
          <w:sz w:val="22"/>
          <w:szCs w:val="22"/>
        </w:rPr>
        <w:t xml:space="preserve">tnera </w:t>
      </w:r>
      <w:r w:rsidR="003F6D18" w:rsidRPr="0082145A">
        <w:rPr>
          <w:rFonts w:asciiTheme="minorHAnsi" w:hAnsiTheme="minorHAnsi" w:cstheme="minorHAnsi"/>
          <w:b/>
          <w:bCs/>
          <w:sz w:val="22"/>
          <w:szCs w:val="22"/>
        </w:rPr>
        <w:t xml:space="preserve">do dnia </w:t>
      </w:r>
      <w:r w:rsidR="0082145A" w:rsidRPr="0082145A">
        <w:rPr>
          <w:rFonts w:asciiTheme="minorHAnsi" w:hAnsiTheme="minorHAnsi" w:cstheme="minorHAnsi"/>
          <w:b/>
          <w:bCs/>
          <w:sz w:val="22"/>
          <w:szCs w:val="22"/>
        </w:rPr>
        <w:t>09</w:t>
      </w:r>
      <w:r w:rsidR="003F6D18" w:rsidRPr="0082145A">
        <w:rPr>
          <w:rFonts w:asciiTheme="minorHAnsi" w:hAnsiTheme="minorHAnsi" w:cstheme="minorHAnsi"/>
          <w:b/>
          <w:bCs/>
          <w:sz w:val="22"/>
          <w:szCs w:val="22"/>
        </w:rPr>
        <w:t xml:space="preserve"> listopada 202</w:t>
      </w:r>
      <w:r w:rsidR="0082145A" w:rsidRPr="0082145A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66ED4EF3" w14:textId="22FC4FF1" w:rsidR="00263D64" w:rsidRPr="00263D64" w:rsidRDefault="00263D64" w:rsidP="00263D64">
      <w:pPr>
        <w:pStyle w:val="NormalnyWeb"/>
        <w:ind w:left="720"/>
        <w:rPr>
          <w:rFonts w:asciiTheme="minorHAnsi" w:hAnsiTheme="minorHAnsi" w:cstheme="minorHAnsi"/>
          <w:sz w:val="22"/>
          <w:szCs w:val="22"/>
        </w:rPr>
      </w:pP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FHU 2Connect Andrzej Kwiatkowski</w:t>
      </w:r>
      <w:r w:rsidRPr="00263D64">
        <w:rPr>
          <w:rFonts w:asciiTheme="minorHAnsi" w:hAnsiTheme="minorHAnsi" w:cstheme="minorHAnsi"/>
          <w:sz w:val="22"/>
          <w:szCs w:val="22"/>
        </w:rPr>
        <w:br/>
        <w:t xml:space="preserve">nr konta: </w:t>
      </w:r>
      <w:r>
        <w:rPr>
          <w:rStyle w:val="Pogrubienie"/>
          <w:rFonts w:asciiTheme="minorHAnsi" w:hAnsiTheme="minorHAnsi" w:cstheme="minorHAnsi"/>
          <w:sz w:val="22"/>
          <w:szCs w:val="22"/>
        </w:rPr>
        <w:t xml:space="preserve">20 1050 1937 1000 0023 2340 9017 </w:t>
      </w:r>
      <w:r w:rsidRPr="00263D64">
        <w:rPr>
          <w:rFonts w:asciiTheme="minorHAnsi" w:hAnsiTheme="minorHAnsi" w:cstheme="minorHAnsi"/>
          <w:sz w:val="22"/>
          <w:szCs w:val="22"/>
        </w:rPr>
        <w:br/>
        <w:t xml:space="preserve">tytuł przelewu: </w:t>
      </w:r>
      <w:r w:rsidR="003C4DF2">
        <w:rPr>
          <w:rStyle w:val="Uwydatnienie"/>
          <w:rFonts w:asciiTheme="minorHAnsi" w:hAnsiTheme="minorHAnsi" w:cstheme="minorHAnsi"/>
          <w:sz w:val="22"/>
          <w:szCs w:val="22"/>
        </w:rPr>
        <w:t>JARMARK ADWENTOWY 202</w:t>
      </w:r>
      <w:r w:rsidR="00335E2D">
        <w:rPr>
          <w:rStyle w:val="Uwydatnienie"/>
          <w:rFonts w:asciiTheme="minorHAnsi" w:hAnsiTheme="minorHAnsi" w:cstheme="minorHAnsi"/>
          <w:sz w:val="22"/>
          <w:szCs w:val="22"/>
        </w:rPr>
        <w:t>6</w:t>
      </w:r>
      <w:r w:rsidR="003C4DF2">
        <w:rPr>
          <w:rStyle w:val="Uwydatnienie"/>
          <w:rFonts w:asciiTheme="minorHAnsi" w:hAnsiTheme="minorHAnsi" w:cstheme="minorHAnsi"/>
          <w:sz w:val="22"/>
          <w:szCs w:val="22"/>
        </w:rPr>
        <w:t xml:space="preserve"> oraz nazwa firmy lub imię i nazwisko zgłaszającego</w:t>
      </w:r>
    </w:p>
    <w:p w14:paraId="66ED4EF4" w14:textId="77777777" w:rsidR="00263D64" w:rsidRPr="00263D64" w:rsidRDefault="00263D64" w:rsidP="00263D64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Wysokość opłat:</w:t>
      </w:r>
    </w:p>
    <w:p w14:paraId="66ED4EF5" w14:textId="4C5613D8" w:rsidR="002C0216" w:rsidRDefault="003C4DF2" w:rsidP="00263D64">
      <w:pPr>
        <w:pStyle w:val="NormalnyWeb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Style w:val="Pogrubienie"/>
          <w:rFonts w:asciiTheme="minorHAnsi" w:hAnsiTheme="minorHAnsi" w:cstheme="minorHAnsi"/>
          <w:sz w:val="22"/>
          <w:szCs w:val="22"/>
        </w:rPr>
        <w:t>Miejsce handlowe</w:t>
      </w:r>
      <w:r w:rsidR="0088320D">
        <w:rPr>
          <w:rStyle w:val="Pogrubienie"/>
          <w:rFonts w:asciiTheme="minorHAnsi" w:hAnsiTheme="minorHAnsi" w:cstheme="minorHAnsi"/>
          <w:sz w:val="22"/>
          <w:szCs w:val="22"/>
        </w:rPr>
        <w:t>/</w:t>
      </w:r>
      <w:r w:rsidR="00F206B1">
        <w:rPr>
          <w:rStyle w:val="Pogrubienie"/>
          <w:rFonts w:asciiTheme="minorHAnsi" w:hAnsiTheme="minorHAnsi" w:cstheme="minorHAnsi"/>
          <w:sz w:val="22"/>
          <w:szCs w:val="22"/>
        </w:rPr>
        <w:t>bez stoisk gastronomicznych,</w:t>
      </w:r>
      <w:r>
        <w:rPr>
          <w:rStyle w:val="Pogrubienie"/>
          <w:rFonts w:asciiTheme="minorHAnsi" w:hAnsiTheme="minorHAnsi" w:cstheme="minorHAnsi"/>
          <w:sz w:val="22"/>
          <w:szCs w:val="22"/>
        </w:rPr>
        <w:t xml:space="preserve"> minimum </w:t>
      </w:r>
      <w:r>
        <w:rPr>
          <w:rFonts w:asciiTheme="minorHAnsi" w:hAnsiTheme="minorHAnsi" w:cstheme="minorHAnsi"/>
          <w:sz w:val="22"/>
          <w:szCs w:val="22"/>
        </w:rPr>
        <w:t xml:space="preserve"> 100 zł netto maksymalnie 400 zł netto, stawka zależy od powierzchni wystawienniczej  i  ilości dni,</w:t>
      </w:r>
      <w:r w:rsidR="002C021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ED4EF7" w14:textId="0112137C" w:rsidR="00263D64" w:rsidRPr="00F81368" w:rsidRDefault="003C4DF2" w:rsidP="00F81368">
      <w:pPr>
        <w:pStyle w:val="NormalnyWeb"/>
        <w:numPr>
          <w:ilvl w:val="1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26D9">
        <w:rPr>
          <w:rFonts w:asciiTheme="minorHAnsi" w:hAnsiTheme="minorHAnsi" w:cstheme="minorHAnsi"/>
          <w:b/>
          <w:bCs/>
          <w:sz w:val="22"/>
          <w:szCs w:val="22"/>
        </w:rPr>
        <w:t xml:space="preserve">cena food truck /przyczep </w:t>
      </w:r>
      <w:r w:rsidR="00F16E55" w:rsidRPr="002626D9">
        <w:rPr>
          <w:rFonts w:asciiTheme="minorHAnsi" w:hAnsiTheme="minorHAnsi" w:cstheme="minorHAnsi"/>
          <w:b/>
          <w:bCs/>
          <w:sz w:val="22"/>
          <w:szCs w:val="22"/>
        </w:rPr>
        <w:t xml:space="preserve">i stoisk </w:t>
      </w:r>
      <w:r w:rsidRPr="002626D9">
        <w:rPr>
          <w:rFonts w:asciiTheme="minorHAnsi" w:hAnsiTheme="minorHAnsi" w:cstheme="minorHAnsi"/>
          <w:b/>
          <w:bCs/>
          <w:sz w:val="22"/>
          <w:szCs w:val="22"/>
        </w:rPr>
        <w:t>gastronomicznych</w:t>
      </w:r>
      <w:r w:rsidR="002C0216">
        <w:rPr>
          <w:rFonts w:asciiTheme="minorHAnsi" w:hAnsiTheme="minorHAnsi" w:cstheme="minorHAnsi"/>
          <w:sz w:val="22"/>
          <w:szCs w:val="22"/>
        </w:rPr>
        <w:t xml:space="preserve"> ustalana </w:t>
      </w:r>
      <w:r w:rsidR="00FA7CAD">
        <w:rPr>
          <w:rFonts w:asciiTheme="minorHAnsi" w:hAnsiTheme="minorHAnsi" w:cstheme="minorHAnsi"/>
          <w:sz w:val="22"/>
          <w:szCs w:val="22"/>
        </w:rPr>
        <w:t xml:space="preserve">jest </w:t>
      </w:r>
      <w:r w:rsidR="002C0216">
        <w:rPr>
          <w:rFonts w:asciiTheme="minorHAnsi" w:hAnsiTheme="minorHAnsi" w:cstheme="minorHAnsi"/>
          <w:sz w:val="22"/>
          <w:szCs w:val="22"/>
        </w:rPr>
        <w:t>z partnerem indywidualnie.</w:t>
      </w:r>
    </w:p>
    <w:p w14:paraId="66ED4EF8" w14:textId="77777777" w:rsidR="00263D64" w:rsidRPr="00263D64" w:rsidRDefault="00263D64" w:rsidP="00263D64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W przypadku namiotów lub miejsc o innych wymiarach, wysokość opłaty ustalana jest indywidualnie z Partnerem.</w:t>
      </w:r>
    </w:p>
    <w:p w14:paraId="66ED4EF9" w14:textId="77777777" w:rsidR="00263D64" w:rsidRPr="00263D64" w:rsidRDefault="00263D64" w:rsidP="00263D64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W przypadku rezygnacji z udziału w Jarmarku po dokonaniu wpłaty,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opłata nie podlega zwrotowi</w:t>
      </w:r>
      <w:r w:rsidRPr="00263D64">
        <w:rPr>
          <w:rFonts w:asciiTheme="minorHAnsi" w:hAnsiTheme="minorHAnsi" w:cstheme="minorHAnsi"/>
          <w:sz w:val="22"/>
          <w:szCs w:val="22"/>
        </w:rPr>
        <w:t>.</w:t>
      </w:r>
    </w:p>
    <w:p w14:paraId="66ED4EFA" w14:textId="77777777" w:rsidR="00263D64" w:rsidRPr="00263D64" w:rsidRDefault="00263D64" w:rsidP="00263D64">
      <w:pPr>
        <w:pStyle w:val="NormalnyWeb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Każdy wystawca zobowiązany jest do przestrzegania godzin pracy stoisk.</w:t>
      </w:r>
      <w:r w:rsidRPr="00263D64">
        <w:rPr>
          <w:rFonts w:asciiTheme="minorHAnsi" w:hAnsiTheme="minorHAnsi" w:cstheme="minorHAnsi"/>
          <w:sz w:val="22"/>
          <w:szCs w:val="22"/>
        </w:rPr>
        <w:br/>
        <w:t xml:space="preserve">Niedostosowanie się do ustalonych terminów może skutkować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karą umowną</w:t>
      </w:r>
      <w:r w:rsidRPr="00263D64">
        <w:rPr>
          <w:rFonts w:asciiTheme="minorHAnsi" w:hAnsiTheme="minorHAnsi" w:cstheme="minorHAnsi"/>
          <w:sz w:val="22"/>
          <w:szCs w:val="22"/>
        </w:rPr>
        <w:t xml:space="preserve"> zgodnie z zapisami umowy orga</w:t>
      </w:r>
      <w:r w:rsidR="003C4DF2">
        <w:rPr>
          <w:rFonts w:asciiTheme="minorHAnsi" w:hAnsiTheme="minorHAnsi" w:cstheme="minorHAnsi"/>
          <w:sz w:val="22"/>
          <w:szCs w:val="22"/>
        </w:rPr>
        <w:t>nizatora i partnera  400 zł netto.</w:t>
      </w:r>
    </w:p>
    <w:p w14:paraId="66ED4EFB" w14:textId="77777777" w:rsidR="00263D64" w:rsidRPr="00263D64" w:rsidRDefault="00263D64" w:rsidP="00263D64">
      <w:pPr>
        <w:rPr>
          <w:rFonts w:asciiTheme="minorHAnsi" w:hAnsiTheme="minorHAnsi" w:cstheme="minorHAnsi"/>
        </w:rPr>
      </w:pPr>
    </w:p>
    <w:p w14:paraId="66ED4EFC" w14:textId="77777777" w:rsidR="00263D64" w:rsidRPr="00263D64" w:rsidRDefault="00263D64" w:rsidP="00263D64">
      <w:pPr>
        <w:pStyle w:val="Nagwek3"/>
        <w:rPr>
          <w:rFonts w:asciiTheme="minorHAnsi" w:hAnsiTheme="minorHAnsi" w:cstheme="minorHAnsi"/>
          <w:sz w:val="22"/>
          <w:szCs w:val="22"/>
        </w:rPr>
      </w:pPr>
      <w:r w:rsidRPr="00263D64">
        <w:rPr>
          <w:rStyle w:val="Pogrubienie"/>
          <w:rFonts w:asciiTheme="minorHAnsi" w:hAnsiTheme="minorHAnsi" w:cstheme="minorHAnsi"/>
          <w:b/>
          <w:bCs/>
          <w:sz w:val="22"/>
          <w:szCs w:val="22"/>
        </w:rPr>
        <w:t>POSTANOWIENIA DODATKOWE</w:t>
      </w:r>
    </w:p>
    <w:p w14:paraId="66ED4EFD" w14:textId="77777777" w:rsidR="00263D64" w:rsidRPr="00263D64" w:rsidRDefault="00263D64" w:rsidP="00263D64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Organizator zapewnia:</w:t>
      </w:r>
    </w:p>
    <w:p w14:paraId="66ED4EFE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promocję wydarzenia w mediach i kanałach informacyjnych SCK,</w:t>
      </w:r>
    </w:p>
    <w:p w14:paraId="66ED4EFF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możliwość przyłączenia stoisk do energii elektrycznej,</w:t>
      </w:r>
    </w:p>
    <w:p w14:paraId="66ED4F00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wyznaczenie i udostępnienie miejsc wystawienniczych,</w:t>
      </w:r>
    </w:p>
    <w:p w14:paraId="66ED4F01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punkty odbioru odpadów i ich wywóz,</w:t>
      </w:r>
    </w:p>
    <w:p w14:paraId="66ED4F02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nadzór porządkowy i informacyjny w trakcie wydarzenia.</w:t>
      </w:r>
    </w:p>
    <w:p w14:paraId="66ED4F03" w14:textId="77777777" w:rsidR="00263D64" w:rsidRPr="003C4DF2" w:rsidRDefault="00263D64" w:rsidP="003C4DF2">
      <w:pPr>
        <w:pStyle w:val="Normalny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Partner (FHU 2Connect) odpowiada za:</w:t>
      </w:r>
    </w:p>
    <w:p w14:paraId="66ED4F04" w14:textId="77777777" w:rsidR="00263D64" w:rsidRPr="00263D64" w:rsidRDefault="00263D64" w:rsidP="00263D64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koordynację zapisów i kontakt z wystawcami,</w:t>
      </w:r>
    </w:p>
    <w:p w14:paraId="66ED4F06" w14:textId="3E239815" w:rsidR="00263D64" w:rsidRPr="00E06CC6" w:rsidRDefault="00263D64" w:rsidP="00E06CC6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pobór opłat od uczestników,</w:t>
      </w:r>
    </w:p>
    <w:p w14:paraId="66ED4F07" w14:textId="77777777" w:rsidR="00263D64" w:rsidRPr="00DF7EDA" w:rsidRDefault="00263D64" w:rsidP="00DF7EDA">
      <w:pPr>
        <w:pStyle w:val="NormalnyWeb"/>
        <w:numPr>
          <w:ilvl w:val="1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organizację strefy ga</w:t>
      </w:r>
      <w:r w:rsidR="003C4DF2">
        <w:rPr>
          <w:rFonts w:asciiTheme="minorHAnsi" w:hAnsiTheme="minorHAnsi" w:cstheme="minorHAnsi"/>
          <w:sz w:val="22"/>
          <w:szCs w:val="22"/>
        </w:rPr>
        <w:t>stronomicznej i wystawienniczej, przydział miejsc wystawienniczych  kontakt Andrzej Kwiatkowski  tel. 796 564</w:t>
      </w:r>
      <w:r w:rsidR="0018159A">
        <w:rPr>
          <w:rFonts w:asciiTheme="minorHAnsi" w:hAnsiTheme="minorHAnsi" w:cstheme="minorHAnsi"/>
          <w:sz w:val="22"/>
          <w:szCs w:val="22"/>
        </w:rPr>
        <w:t> </w:t>
      </w:r>
      <w:r w:rsidR="003C4DF2">
        <w:rPr>
          <w:rFonts w:asciiTheme="minorHAnsi" w:hAnsiTheme="minorHAnsi" w:cstheme="minorHAnsi"/>
          <w:sz w:val="22"/>
          <w:szCs w:val="22"/>
        </w:rPr>
        <w:t>630</w:t>
      </w:r>
    </w:p>
    <w:p w14:paraId="66ED4F08" w14:textId="77777777" w:rsidR="00263D64" w:rsidRDefault="00263D64" w:rsidP="00263D64">
      <w:pPr>
        <w:rPr>
          <w:rFonts w:asciiTheme="minorHAnsi" w:hAnsiTheme="minorHAnsi" w:cstheme="minorHAnsi"/>
        </w:rPr>
      </w:pPr>
    </w:p>
    <w:p w14:paraId="66ED4F09" w14:textId="77777777" w:rsidR="0018159A" w:rsidRDefault="0018159A" w:rsidP="00263D64">
      <w:pPr>
        <w:rPr>
          <w:rFonts w:asciiTheme="minorHAnsi" w:hAnsiTheme="minorHAnsi" w:cstheme="minorHAnsi"/>
        </w:rPr>
      </w:pPr>
    </w:p>
    <w:p w14:paraId="66ED4F0A" w14:textId="77777777" w:rsidR="0018159A" w:rsidRPr="00263D64" w:rsidRDefault="0018159A" w:rsidP="00263D64">
      <w:pPr>
        <w:rPr>
          <w:rFonts w:asciiTheme="minorHAnsi" w:hAnsiTheme="minorHAnsi" w:cstheme="minorHAnsi"/>
        </w:rPr>
      </w:pPr>
    </w:p>
    <w:p w14:paraId="66ED4F0B" w14:textId="77777777" w:rsidR="00563E23" w:rsidRPr="00563E23" w:rsidRDefault="00563E23" w:rsidP="00263D64">
      <w:pPr>
        <w:pStyle w:val="Nagwek2"/>
        <w:rPr>
          <w:rStyle w:val="Pogrubienie"/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6ED4F0C" w14:textId="77777777" w:rsidR="003C4DF2" w:rsidRDefault="003C4DF2" w:rsidP="00563E23">
      <w:pPr>
        <w:pStyle w:val="Nagwek2"/>
        <w:rPr>
          <w:rStyle w:val="Pogrubienie"/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6ED4F0D" w14:textId="77777777" w:rsidR="00563E23" w:rsidRPr="00563E23" w:rsidRDefault="00563E23" w:rsidP="00563E23">
      <w:pPr>
        <w:pStyle w:val="Nagwek2"/>
        <w:rPr>
          <w:rFonts w:asciiTheme="minorHAnsi" w:hAnsiTheme="minorHAnsi" w:cstheme="minorHAnsi"/>
          <w:color w:val="auto"/>
          <w:sz w:val="22"/>
          <w:szCs w:val="22"/>
        </w:rPr>
      </w:pPr>
      <w:r w:rsidRPr="00563E23">
        <w:rPr>
          <w:rStyle w:val="Pogrubienie"/>
          <w:rFonts w:asciiTheme="minorHAnsi" w:hAnsiTheme="minorHAnsi" w:cstheme="minorHAnsi"/>
          <w:b/>
          <w:bCs/>
          <w:color w:val="auto"/>
          <w:sz w:val="22"/>
          <w:szCs w:val="22"/>
        </w:rPr>
        <w:t>INFORMACJA O PRZETWARZANIU DANYCH OSOBOWYCH UCZESTNIKÓW JARMARKU</w:t>
      </w:r>
    </w:p>
    <w:p w14:paraId="66ED4F0E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Administratorem danych osobowych uczestników jest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Sieradzkie Centrum Kultury</w:t>
      </w:r>
      <w:r w:rsidRPr="00263D64">
        <w:rPr>
          <w:rFonts w:asciiTheme="minorHAnsi" w:hAnsiTheme="minorHAnsi" w:cstheme="minorHAnsi"/>
          <w:sz w:val="22"/>
          <w:szCs w:val="22"/>
        </w:rPr>
        <w:t xml:space="preserve"> z siedzibą w Sieradzu, ul. Dominikańska 19, 98-200 Sieradz.</w:t>
      </w:r>
      <w:r w:rsidRPr="00263D64">
        <w:rPr>
          <w:rFonts w:asciiTheme="minorHAnsi" w:hAnsiTheme="minorHAnsi" w:cstheme="minorHAnsi"/>
          <w:sz w:val="22"/>
          <w:szCs w:val="22"/>
        </w:rPr>
        <w:br/>
        <w:t xml:space="preserve">Dane kontaktowe inspektora ochrony danych: </w:t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inspektorod@scksieradz.pl</w:t>
      </w:r>
    </w:p>
    <w:p w14:paraId="66ED4F0F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 xml:space="preserve">W zakresie organizacji stoisk, danych kontaktowych wystawców i obsługi zgłoszeń, </w:t>
      </w:r>
      <w:proofErr w:type="spellStart"/>
      <w:r w:rsidRPr="00263D64">
        <w:rPr>
          <w:rFonts w:asciiTheme="minorHAnsi" w:hAnsiTheme="minorHAnsi" w:cstheme="minorHAnsi"/>
          <w:sz w:val="22"/>
          <w:szCs w:val="22"/>
        </w:rPr>
        <w:t>współadministratorem</w:t>
      </w:r>
      <w:proofErr w:type="spellEnd"/>
      <w:r w:rsidRPr="00263D64">
        <w:rPr>
          <w:rFonts w:asciiTheme="minorHAnsi" w:hAnsiTheme="minorHAnsi" w:cstheme="minorHAnsi"/>
          <w:sz w:val="22"/>
          <w:szCs w:val="22"/>
        </w:rPr>
        <w:t xml:space="preserve"> danych jest:</w:t>
      </w:r>
      <w:r w:rsidRPr="00263D64">
        <w:rPr>
          <w:rFonts w:asciiTheme="minorHAnsi" w:hAnsiTheme="minorHAnsi" w:cstheme="minorHAnsi"/>
          <w:sz w:val="22"/>
          <w:szCs w:val="22"/>
        </w:rPr>
        <w:br/>
      </w:r>
      <w:r w:rsidRPr="00263D64">
        <w:rPr>
          <w:rStyle w:val="Pogrubienie"/>
          <w:rFonts w:asciiTheme="minorHAnsi" w:hAnsiTheme="minorHAnsi" w:cstheme="minorHAnsi"/>
          <w:sz w:val="22"/>
          <w:szCs w:val="22"/>
        </w:rPr>
        <w:t>FHU 2Connect Andrzej Kwiatkowski</w:t>
      </w:r>
      <w:r w:rsidRPr="00263D64">
        <w:rPr>
          <w:rFonts w:asciiTheme="minorHAnsi" w:hAnsiTheme="minorHAnsi" w:cstheme="minorHAnsi"/>
          <w:sz w:val="22"/>
          <w:szCs w:val="22"/>
        </w:rPr>
        <w:t>, ul. Reymonta 36B, 98-200 Sieradz, NIP 827-124-26-30.</w:t>
      </w:r>
    </w:p>
    <w:p w14:paraId="66ED4F10" w14:textId="79EE97FB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Dane uczestników przetwarzane są w celu realizacji działań związanych z organizacją Jarmarku Adwentowego 202</w:t>
      </w:r>
      <w:r w:rsidR="00C27ABA">
        <w:rPr>
          <w:rFonts w:asciiTheme="minorHAnsi" w:hAnsiTheme="minorHAnsi" w:cstheme="minorHAnsi"/>
          <w:sz w:val="22"/>
          <w:szCs w:val="22"/>
        </w:rPr>
        <w:t>6</w:t>
      </w:r>
      <w:r w:rsidRPr="00263D64">
        <w:rPr>
          <w:rFonts w:asciiTheme="minorHAnsi" w:hAnsiTheme="minorHAnsi" w:cstheme="minorHAnsi"/>
          <w:sz w:val="22"/>
          <w:szCs w:val="22"/>
        </w:rPr>
        <w:t>, na podstawie zgody uczestnika (art. 6 ust. 1 lit. a RODO) oraz w związku z obowiązkami wynikającymi z umowy uczestnictwa (art. 6 ust. 1 lit. b RODO).</w:t>
      </w:r>
    </w:p>
    <w:p w14:paraId="66ED4F11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Dane mogą być udostępnione podmiotom upoważnionym na podstawie przepisów prawa lub podmiotom współpracującym przy organizacji wydarzenia (np. służby porządkowe, służby techniczne).</w:t>
      </w:r>
    </w:p>
    <w:p w14:paraId="66ED4F12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Dane osobowe nie są przekazywane poza granice Polski.</w:t>
      </w:r>
    </w:p>
    <w:p w14:paraId="66ED4F13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Dane uczestników będą przechowywane do końca roku kalendarzowego następującego po roku zakończenia Jarmarku.</w:t>
      </w:r>
    </w:p>
    <w:p w14:paraId="66ED4F14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Uczestnik ma prawo dostępu do swoich danych, ich sprostowania, usunięcia, ograniczenia przetwarzania, przenoszenia danych, a także wniesienia sprzeciwu wobec przetwarzania.</w:t>
      </w:r>
    </w:p>
    <w:p w14:paraId="66ED4F15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Uczestnik ma prawo do cofnięcia zgody na przetwarzanie danych w dowolnym momencie, bez wpływu na zgodność z prawem przetwarzania, którego dokonano przed jej cofnięciem.</w:t>
      </w:r>
    </w:p>
    <w:p w14:paraId="66ED4F16" w14:textId="77777777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Uczestnik ma prawo złożyć skargę do Prezesa Urzędu Ochrony Danych Osobowych, jeśli uzna, że jego dane przetwarzane są niezgodnie z prawem.</w:t>
      </w:r>
    </w:p>
    <w:p w14:paraId="66ED4F17" w14:textId="12F7DB75" w:rsidR="00563E23" w:rsidRPr="00263D64" w:rsidRDefault="00563E23" w:rsidP="00563E23">
      <w:pPr>
        <w:pStyle w:val="NormalnyWeb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63D64">
        <w:rPr>
          <w:rFonts w:asciiTheme="minorHAnsi" w:hAnsiTheme="minorHAnsi" w:cstheme="minorHAnsi"/>
          <w:sz w:val="22"/>
          <w:szCs w:val="22"/>
        </w:rPr>
        <w:t>Podanie danych jest dobrowolne, ale niezbędne do wzięcia udziału w Jarmarku Adwentowym 202</w:t>
      </w:r>
      <w:r w:rsidR="00782497">
        <w:rPr>
          <w:rFonts w:asciiTheme="minorHAnsi" w:hAnsiTheme="minorHAnsi" w:cstheme="minorHAnsi"/>
          <w:sz w:val="22"/>
          <w:szCs w:val="22"/>
        </w:rPr>
        <w:t>6</w:t>
      </w:r>
      <w:r w:rsidRPr="00263D64">
        <w:rPr>
          <w:rFonts w:asciiTheme="minorHAnsi" w:hAnsiTheme="minorHAnsi" w:cstheme="minorHAnsi"/>
          <w:sz w:val="22"/>
          <w:szCs w:val="22"/>
        </w:rPr>
        <w:t>.</w:t>
      </w:r>
    </w:p>
    <w:p w14:paraId="66ED4F18" w14:textId="77777777" w:rsidR="00563E23" w:rsidRPr="00263D64" w:rsidRDefault="00563E23" w:rsidP="00563E23">
      <w:pPr>
        <w:jc w:val="center"/>
        <w:rPr>
          <w:rFonts w:asciiTheme="minorHAnsi" w:hAnsiTheme="minorHAnsi" w:cstheme="minorHAnsi"/>
          <w:b/>
        </w:rPr>
      </w:pPr>
    </w:p>
    <w:p w14:paraId="66ED4F19" w14:textId="77777777" w:rsidR="00563E23" w:rsidRPr="00263D64" w:rsidRDefault="00563E23" w:rsidP="00563E23">
      <w:pPr>
        <w:rPr>
          <w:rFonts w:asciiTheme="minorHAnsi" w:hAnsiTheme="minorHAnsi" w:cstheme="minorHAnsi"/>
        </w:rPr>
      </w:pPr>
    </w:p>
    <w:p w14:paraId="66ED4F1A" w14:textId="77777777" w:rsidR="00563E23" w:rsidRPr="00263D64" w:rsidRDefault="00563E2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Data i podpis ………………………………..</w:t>
      </w:r>
    </w:p>
    <w:sectPr w:rsidR="00563E23" w:rsidRPr="00263D64">
      <w:headerReference w:type="default" r:id="rId8"/>
      <w:pgSz w:w="11906" w:h="16838"/>
      <w:pgMar w:top="1417" w:right="1417" w:bottom="1417" w:left="1417" w:header="567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429C6" w14:textId="77777777" w:rsidR="004575C2" w:rsidRDefault="004575C2">
      <w:pPr>
        <w:spacing w:after="0" w:line="240" w:lineRule="auto"/>
      </w:pPr>
      <w:r>
        <w:separator/>
      </w:r>
    </w:p>
  </w:endnote>
  <w:endnote w:type="continuationSeparator" w:id="0">
    <w:p w14:paraId="19FF8A62" w14:textId="77777777" w:rsidR="004575C2" w:rsidRDefault="0045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02E36" w14:textId="77777777" w:rsidR="004575C2" w:rsidRDefault="004575C2">
      <w:pPr>
        <w:spacing w:after="0" w:line="240" w:lineRule="auto"/>
      </w:pPr>
      <w:r>
        <w:separator/>
      </w:r>
    </w:p>
  </w:footnote>
  <w:footnote w:type="continuationSeparator" w:id="0">
    <w:p w14:paraId="3961DBCB" w14:textId="77777777" w:rsidR="004575C2" w:rsidRDefault="0045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ED4F1F" w14:textId="77777777" w:rsidR="00A6502E" w:rsidRDefault="00A6502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C1FF9"/>
    <w:multiLevelType w:val="multilevel"/>
    <w:tmpl w:val="779C0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586483"/>
    <w:multiLevelType w:val="multilevel"/>
    <w:tmpl w:val="8EF8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80001"/>
    <w:multiLevelType w:val="multilevel"/>
    <w:tmpl w:val="BDD66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1B3148"/>
    <w:multiLevelType w:val="multilevel"/>
    <w:tmpl w:val="989E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7E2B8D"/>
    <w:multiLevelType w:val="multilevel"/>
    <w:tmpl w:val="D5AA5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suppressSpBfAfterPgBrk/>
    <w:compatSetting w:name="compatibilityMode" w:uri="http://schemas.microsoft.com/office/word" w:val="14"/>
  </w:compat>
  <w:rsids>
    <w:rsidRoot w:val="00A6502E"/>
    <w:rsid w:val="000C214E"/>
    <w:rsid w:val="0018159A"/>
    <w:rsid w:val="002626D9"/>
    <w:rsid w:val="00263D64"/>
    <w:rsid w:val="002C0216"/>
    <w:rsid w:val="002F7DAC"/>
    <w:rsid w:val="00335E2D"/>
    <w:rsid w:val="003C4DF2"/>
    <w:rsid w:val="003E59C1"/>
    <w:rsid w:val="003F6D18"/>
    <w:rsid w:val="004575C2"/>
    <w:rsid w:val="0051271C"/>
    <w:rsid w:val="00563E23"/>
    <w:rsid w:val="005D48C7"/>
    <w:rsid w:val="006216FD"/>
    <w:rsid w:val="006A4AF9"/>
    <w:rsid w:val="007572CD"/>
    <w:rsid w:val="00782497"/>
    <w:rsid w:val="007C1C13"/>
    <w:rsid w:val="0082145A"/>
    <w:rsid w:val="0088320D"/>
    <w:rsid w:val="00A6502E"/>
    <w:rsid w:val="00AF2D03"/>
    <w:rsid w:val="00C27ABA"/>
    <w:rsid w:val="00C74175"/>
    <w:rsid w:val="00D577A5"/>
    <w:rsid w:val="00DF7EDA"/>
    <w:rsid w:val="00E06CC6"/>
    <w:rsid w:val="00E61727"/>
    <w:rsid w:val="00ED34BE"/>
    <w:rsid w:val="00ED5D8F"/>
    <w:rsid w:val="00F00AE6"/>
    <w:rsid w:val="00F16E55"/>
    <w:rsid w:val="00F206B1"/>
    <w:rsid w:val="00F81368"/>
    <w:rsid w:val="00F937B3"/>
    <w:rsid w:val="00FA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D4E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qFormat/>
    <w:rsid w:val="00263D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E59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rsid w:val="003E59C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3E59C1"/>
    <w:rPr>
      <w:b/>
      <w:bCs/>
    </w:rPr>
  </w:style>
  <w:style w:type="paragraph" w:styleId="NormalnyWeb">
    <w:name w:val="Normal (Web)"/>
    <w:basedOn w:val="Normalny"/>
    <w:uiPriority w:val="99"/>
    <w:unhideWhenUsed/>
    <w:rsid w:val="003E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63D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263D64"/>
    <w:rPr>
      <w:i/>
      <w:iCs/>
    </w:rPr>
  </w:style>
  <w:style w:type="paragraph" w:styleId="Tekstdymka">
    <w:name w:val="Balloon Text"/>
    <w:basedOn w:val="Normalny"/>
    <w:link w:val="TekstdymkaZnak"/>
    <w:uiPriority w:val="99"/>
    <w:rsid w:val="003F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F6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qFormat/>
    <w:rsid w:val="00263D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E59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rsid w:val="003E59C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3E59C1"/>
    <w:rPr>
      <w:b/>
      <w:bCs/>
    </w:rPr>
  </w:style>
  <w:style w:type="paragraph" w:styleId="NormalnyWeb">
    <w:name w:val="Normal (Web)"/>
    <w:basedOn w:val="Normalny"/>
    <w:uiPriority w:val="99"/>
    <w:unhideWhenUsed/>
    <w:rsid w:val="003E5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63D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Uwydatnienie">
    <w:name w:val="Emphasis"/>
    <w:basedOn w:val="Domylnaczcionkaakapitu"/>
    <w:uiPriority w:val="20"/>
    <w:qFormat/>
    <w:rsid w:val="00263D64"/>
    <w:rPr>
      <w:i/>
      <w:iCs/>
    </w:rPr>
  </w:style>
  <w:style w:type="paragraph" w:styleId="Tekstdymka">
    <w:name w:val="Balloon Text"/>
    <w:basedOn w:val="Normalny"/>
    <w:link w:val="TekstdymkaZnak"/>
    <w:uiPriority w:val="99"/>
    <w:rsid w:val="003F6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3F6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666</Words>
  <Characters>3996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KasiaSCK</dc:creator>
  <cp:lastModifiedBy>SCK</cp:lastModifiedBy>
  <cp:revision>2</cp:revision>
  <cp:lastPrinted>2026-09-28T06:58:00Z</cp:lastPrinted>
  <dcterms:created xsi:type="dcterms:W3CDTF">2026-09-28T06:59:00Z</dcterms:created>
  <dcterms:modified xsi:type="dcterms:W3CDTF">2026-09-28T06:59:00Z</dcterms:modified>
</cp:coreProperties>
</file>